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24AA" w14:textId="77777777" w:rsidR="00E53C83" w:rsidRDefault="00E53C83" w:rsidP="00E53C83">
      <w:pPr>
        <w:widowControl/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(НА БЛАНКЕ ОРГАНИЗАЦИИ)</w:t>
      </w:r>
    </w:p>
    <w:p w14:paraId="0C15412A" w14:textId="77777777" w:rsidR="00E53C83" w:rsidRPr="00E53C83" w:rsidRDefault="00E53C83" w:rsidP="00E53C83">
      <w:pPr>
        <w:widowControl/>
        <w:ind w:left="4536"/>
        <w:rPr>
          <w:rFonts w:ascii="Times New Roman" w:hAnsi="Times New Roman" w:cs="Times New Roman"/>
          <w:color w:val="auto"/>
          <w:sz w:val="16"/>
          <w:szCs w:val="16"/>
        </w:rPr>
      </w:pPr>
    </w:p>
    <w:p w14:paraId="26718C9A" w14:textId="77777777" w:rsidR="00E53C83" w:rsidRDefault="00E53C83" w:rsidP="00E53C83">
      <w:pPr>
        <w:widowControl/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</w:p>
    <w:p w14:paraId="6D2BA717" w14:textId="77777777" w:rsidR="00E53C83" w:rsidRPr="00B05857" w:rsidRDefault="00E53C83" w:rsidP="00E53C83">
      <w:pPr>
        <w:widowControl/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 w:rsidRPr="00B05857">
        <w:rPr>
          <w:rFonts w:ascii="Times New Roman" w:hAnsi="Times New Roman" w:cs="Times New Roman"/>
          <w:color w:val="auto"/>
          <w:sz w:val="28"/>
          <w:szCs w:val="28"/>
        </w:rPr>
        <w:t>государственного автономного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>учреждения «Управление государственной экспертизы и ценообразования Республики Татарстан по строительству и архитектуре»</w:t>
      </w:r>
    </w:p>
    <w:p w14:paraId="3EB61192" w14:textId="77777777" w:rsidR="00E53C83" w:rsidRDefault="00E53C83" w:rsidP="00E53C83">
      <w:pPr>
        <w:widowControl/>
        <w:spacing w:after="360"/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Р.М. Шакирову</w:t>
      </w:r>
    </w:p>
    <w:p w14:paraId="69CCDD63" w14:textId="77777777" w:rsidR="00E53C83" w:rsidRPr="00B05857" w:rsidRDefault="00E53C83" w:rsidP="00E53C8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Исх. №____ от _______ г.</w:t>
      </w:r>
    </w:p>
    <w:p w14:paraId="73560683" w14:textId="77777777" w:rsidR="00E53C83" w:rsidRPr="00B05857" w:rsidRDefault="00E53C83" w:rsidP="00E53C83">
      <w:pPr>
        <w:widowControl/>
        <w:spacing w:before="240" w:after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5857">
        <w:rPr>
          <w:rFonts w:ascii="Times New Roman" w:hAnsi="Times New Roman" w:cs="Times New Roman"/>
          <w:color w:val="auto"/>
          <w:sz w:val="28"/>
          <w:szCs w:val="28"/>
        </w:rPr>
        <w:t xml:space="preserve">Уважаемый </w:t>
      </w:r>
      <w:proofErr w:type="spellStart"/>
      <w:r w:rsidRPr="00A739AF">
        <w:rPr>
          <w:rFonts w:ascii="Times New Roman" w:hAnsi="Times New Roman" w:cs="Times New Roman"/>
          <w:color w:val="auto"/>
          <w:sz w:val="28"/>
          <w:szCs w:val="28"/>
        </w:rPr>
        <w:t>Рафар</w:t>
      </w:r>
      <w:proofErr w:type="spellEnd"/>
      <w:r w:rsidRPr="00A739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739AF">
        <w:rPr>
          <w:rFonts w:ascii="Times New Roman" w:hAnsi="Times New Roman" w:cs="Times New Roman"/>
          <w:color w:val="auto"/>
          <w:sz w:val="28"/>
          <w:szCs w:val="28"/>
        </w:rPr>
        <w:t>Мирзанурович</w:t>
      </w:r>
      <w:proofErr w:type="spellEnd"/>
      <w:r w:rsidRPr="00B05857">
        <w:rPr>
          <w:rFonts w:ascii="Times New Roman" w:hAnsi="Times New Roman" w:cs="Times New Roman"/>
          <w:color w:val="auto"/>
          <w:sz w:val="28"/>
          <w:szCs w:val="28"/>
        </w:rPr>
        <w:t>!</w:t>
      </w:r>
    </w:p>
    <w:p w14:paraId="4644D0D7" w14:textId="762A48DB" w:rsidR="00E53C83" w:rsidRDefault="00E53C83" w:rsidP="00E53C8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tt-RU"/>
        </w:rPr>
      </w:pPr>
      <w:r w:rsidRPr="00B05857">
        <w:rPr>
          <w:rFonts w:ascii="Times New Roman" w:hAnsi="Times New Roman" w:cs="Times New Roman"/>
          <w:color w:val="auto"/>
          <w:sz w:val="28"/>
          <w:szCs w:val="28"/>
        </w:rPr>
        <w:t>Просим</w:t>
      </w: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>Вас</w:t>
      </w: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</w:t>
      </w:r>
      <w:r w:rsidRPr="00467001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провести ценовой анализ </w:t>
      </w: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сметной </w:t>
      </w:r>
      <w:r w:rsidRPr="00467001">
        <w:rPr>
          <w:rFonts w:ascii="Times New Roman" w:hAnsi="Times New Roman" w:cs="Times New Roman"/>
          <w:color w:val="auto"/>
          <w:sz w:val="28"/>
          <w:szCs w:val="28"/>
          <w:lang w:val="tt-RU"/>
        </w:rPr>
        <w:t>стоимости</w:t>
      </w:r>
      <w:r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следующих</w:t>
      </w:r>
      <w:r w:rsidRPr="00166135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 затрат, включаемых в сметную документацию:</w:t>
      </w:r>
    </w:p>
    <w:p w14:paraId="56963C99" w14:textId="0681BDF1" w:rsidR="00E53C83" w:rsidRDefault="00E53C83" w:rsidP="00E53C83">
      <w:pPr>
        <w:widowControl/>
        <w:jc w:val="both"/>
        <w:rPr>
          <w:rFonts w:ascii="Times New Roman" w:hAnsi="Times New Roman" w:cs="Times New Roman"/>
          <w:i/>
          <w:color w:val="auto"/>
          <w:lang w:val="tt-RU"/>
        </w:rPr>
      </w:pPr>
      <w:r w:rsidRPr="00E53C83">
        <w:rPr>
          <w:rFonts w:ascii="Times New Roman" w:hAnsi="Times New Roman" w:cs="Times New Roman"/>
          <w:i/>
          <w:color w:val="auto"/>
          <w:lang w:val="tt-RU"/>
        </w:rPr>
        <w:t>-</w:t>
      </w:r>
      <w:r w:rsidRPr="00E53C83">
        <w:rPr>
          <w:rFonts w:ascii="Times New Roman" w:hAnsi="Times New Roman" w:cs="Times New Roman"/>
          <w:i/>
          <w:color w:val="auto"/>
          <w:lang w:val="en-US"/>
        </w:rPr>
        <w:t> </w:t>
      </w:r>
      <w:r w:rsidRPr="00E53C83">
        <w:rPr>
          <w:rFonts w:ascii="Times New Roman" w:hAnsi="Times New Roman" w:cs="Times New Roman"/>
          <w:i/>
          <w:color w:val="auto"/>
          <w:lang w:val="tt-RU"/>
        </w:rPr>
        <w:t>стоимости материалов, изделий, конструкций, оборудования;</w:t>
      </w:r>
    </w:p>
    <w:p w14:paraId="3A608305" w14:textId="5134EB0E" w:rsidR="00E43C54" w:rsidRPr="00E53C83" w:rsidRDefault="00E43C54" w:rsidP="00E53C83">
      <w:pPr>
        <w:widowControl/>
        <w:jc w:val="both"/>
        <w:rPr>
          <w:rFonts w:ascii="Times New Roman" w:hAnsi="Times New Roman" w:cs="Times New Roman"/>
          <w:i/>
          <w:color w:val="auto"/>
          <w:lang w:val="tt-RU"/>
        </w:rPr>
      </w:pPr>
      <w:r w:rsidRPr="00E53C83">
        <w:rPr>
          <w:rFonts w:ascii="Times New Roman" w:hAnsi="Times New Roman" w:cs="Times New Roman"/>
          <w:i/>
          <w:color w:val="auto"/>
          <w:lang w:val="tt-RU"/>
        </w:rPr>
        <w:t>-</w:t>
      </w:r>
      <w:r w:rsidRPr="00E53C83">
        <w:rPr>
          <w:rFonts w:ascii="Times New Roman" w:hAnsi="Times New Roman" w:cs="Times New Roman"/>
          <w:i/>
          <w:color w:val="auto"/>
          <w:lang w:val="en-US"/>
        </w:rPr>
        <w:t> </w:t>
      </w:r>
      <w:r w:rsidRPr="00E53C83">
        <w:rPr>
          <w:rFonts w:ascii="Times New Roman" w:hAnsi="Times New Roman" w:cs="Times New Roman"/>
          <w:i/>
          <w:color w:val="auto"/>
          <w:lang w:val="tt-RU"/>
        </w:rPr>
        <w:t>стоимости эксплуатации строительных машин, механизмов, приспособлений, и их перебазировка;</w:t>
      </w:r>
    </w:p>
    <w:p w14:paraId="5C9FAF4B" w14:textId="77777777" w:rsidR="00E53C83" w:rsidRPr="00E53C83" w:rsidRDefault="00E53C83" w:rsidP="00E53C83">
      <w:pPr>
        <w:widowControl/>
        <w:jc w:val="both"/>
        <w:rPr>
          <w:rFonts w:ascii="Times New Roman" w:hAnsi="Times New Roman" w:cs="Times New Roman"/>
          <w:i/>
          <w:color w:val="auto"/>
          <w:lang w:val="tt-RU"/>
        </w:rPr>
      </w:pPr>
      <w:r w:rsidRPr="00E53C83">
        <w:rPr>
          <w:rFonts w:ascii="Times New Roman" w:hAnsi="Times New Roman" w:cs="Times New Roman"/>
          <w:i/>
          <w:color w:val="auto"/>
          <w:lang w:val="tt-RU"/>
        </w:rPr>
        <w:t>- стоимости отдельных арт-объектов и элементов формирования среды, используемых в процессе производства работ.</w:t>
      </w:r>
    </w:p>
    <w:p w14:paraId="7514B7CB" w14:textId="77777777" w:rsidR="00E53C83" w:rsidRPr="00B05857" w:rsidRDefault="00E53C83" w:rsidP="00E53C8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</w:t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>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</w:t>
      </w:r>
    </w:p>
    <w:p w14:paraId="36DBE800" w14:textId="77777777" w:rsidR="00E53C83" w:rsidRPr="00135FBB" w:rsidRDefault="00E53C83" w:rsidP="00E53C83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35FBB">
        <w:rPr>
          <w:rFonts w:ascii="Times New Roman" w:hAnsi="Times New Roman" w:cs="Times New Roman"/>
          <w:color w:val="auto"/>
          <w:sz w:val="20"/>
          <w:szCs w:val="20"/>
        </w:rPr>
        <w:t xml:space="preserve">(выбрать из предложенного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выше </w:t>
      </w:r>
      <w:r w:rsidRPr="00135FBB">
        <w:rPr>
          <w:rFonts w:ascii="Times New Roman" w:hAnsi="Times New Roman" w:cs="Times New Roman"/>
          <w:color w:val="auto"/>
          <w:sz w:val="20"/>
          <w:szCs w:val="20"/>
        </w:rPr>
        <w:t>списка)</w:t>
      </w:r>
    </w:p>
    <w:p w14:paraId="2D600837" w14:textId="77777777" w:rsidR="00E53C83" w:rsidRDefault="00E53C83" w:rsidP="00E53C8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объекта: </w:t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________________________________________,</w:t>
      </w:r>
    </w:p>
    <w:p w14:paraId="5827F301" w14:textId="77777777" w:rsidR="00E53C83" w:rsidRDefault="00E53C83" w:rsidP="00E53C8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35FBB">
        <w:rPr>
          <w:rFonts w:ascii="Times New Roman" w:hAnsi="Times New Roman" w:cs="Times New Roman"/>
          <w:color w:val="auto"/>
          <w:sz w:val="20"/>
          <w:szCs w:val="20"/>
        </w:rPr>
        <w:t>(указать наименование объекта)</w:t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0FA26314" w14:textId="77777777" w:rsidR="00E53C83" w:rsidRDefault="00E53C83" w:rsidP="00E53C8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5857">
        <w:rPr>
          <w:rFonts w:ascii="Times New Roman" w:hAnsi="Times New Roman" w:cs="Times New Roman"/>
          <w:color w:val="auto"/>
          <w:sz w:val="28"/>
          <w:szCs w:val="28"/>
        </w:rPr>
        <w:t>находяще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>ся по адресу: 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>_______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_________________________,</w:t>
      </w:r>
    </w:p>
    <w:p w14:paraId="63BFB774" w14:textId="77777777" w:rsidR="00E53C83" w:rsidRPr="005661D0" w:rsidRDefault="00E53C83" w:rsidP="00E53C83">
      <w:pPr>
        <w:widowControl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661D0">
        <w:rPr>
          <w:rFonts w:ascii="Times New Roman" w:hAnsi="Times New Roman" w:cs="Times New Roman"/>
          <w:color w:val="auto"/>
          <w:sz w:val="20"/>
          <w:szCs w:val="20"/>
        </w:rPr>
        <w:t>(указать адрес)</w:t>
      </w:r>
    </w:p>
    <w:p w14:paraId="4CEDB807" w14:textId="77777777" w:rsidR="00E53C83" w:rsidRPr="00B05857" w:rsidRDefault="00E53C83" w:rsidP="00E53C8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5857">
        <w:rPr>
          <w:rFonts w:ascii="Times New Roman" w:hAnsi="Times New Roman" w:cs="Times New Roman"/>
          <w:color w:val="auto"/>
          <w:sz w:val="28"/>
          <w:szCs w:val="28"/>
        </w:rPr>
        <w:t>по состоянию на ______</w:t>
      </w:r>
      <w:r>
        <w:rPr>
          <w:rFonts w:ascii="Times New Roman" w:hAnsi="Times New Roman" w:cs="Times New Roman"/>
          <w:color w:val="auto"/>
          <w:sz w:val="28"/>
          <w:szCs w:val="28"/>
        </w:rPr>
        <w:t>___</w:t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6B9CB0B" w14:textId="77777777" w:rsidR="00E53C83" w:rsidRPr="005661D0" w:rsidRDefault="00E53C83" w:rsidP="00E53C83">
      <w:pPr>
        <w:widowControl/>
        <w:ind w:left="1985"/>
        <w:rPr>
          <w:rFonts w:ascii="Times New Roman" w:hAnsi="Times New Roman" w:cs="Times New Roman"/>
          <w:color w:val="auto"/>
          <w:sz w:val="20"/>
          <w:szCs w:val="20"/>
        </w:rPr>
      </w:pPr>
      <w:r w:rsidRPr="005661D0">
        <w:rPr>
          <w:rFonts w:ascii="Times New Roman" w:hAnsi="Times New Roman" w:cs="Times New Roman"/>
          <w:color w:val="auto"/>
          <w:sz w:val="20"/>
          <w:szCs w:val="20"/>
        </w:rPr>
        <w:t>(указать дату)</w:t>
      </w:r>
    </w:p>
    <w:p w14:paraId="30AF516B" w14:textId="77777777" w:rsidR="00E53C83" w:rsidRPr="004437BF" w:rsidRDefault="00E53C83" w:rsidP="00E53C83">
      <w:pPr>
        <w:widowControl/>
        <w:spacing w:before="120" w:after="1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437B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Перечень материалов, изделий, конструкций и оборудования, 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строительных машин и механизмов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437BF">
        <w:rPr>
          <w:rFonts w:ascii="Times New Roman" w:hAnsi="Times New Roman" w:cs="Times New Roman"/>
          <w:bCs/>
          <w:color w:val="auto"/>
          <w:sz w:val="28"/>
          <w:szCs w:val="28"/>
        </w:rPr>
        <w:t>представленных для проведения проверки.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7746"/>
        <w:gridCol w:w="1178"/>
      </w:tblGrid>
      <w:tr w:rsidR="00E53C83" w:rsidRPr="004437BF" w14:paraId="233F58EC" w14:textId="77777777" w:rsidTr="00DD4894">
        <w:tc>
          <w:tcPr>
            <w:tcW w:w="704" w:type="dxa"/>
            <w:vAlign w:val="center"/>
          </w:tcPr>
          <w:p w14:paraId="50D34957" w14:textId="77777777" w:rsidR="00E53C83" w:rsidRPr="004437BF" w:rsidRDefault="00E53C83" w:rsidP="00DD4894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437B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vAlign w:val="center"/>
          </w:tcPr>
          <w:p w14:paraId="54B175C8" w14:textId="77777777" w:rsidR="00E53C83" w:rsidRPr="004437BF" w:rsidRDefault="00E53C83" w:rsidP="00DD4894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437B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Наименование строительного ресурса, затрат</w:t>
            </w:r>
          </w:p>
        </w:tc>
        <w:tc>
          <w:tcPr>
            <w:tcW w:w="1122" w:type="dxa"/>
            <w:vAlign w:val="center"/>
          </w:tcPr>
          <w:p w14:paraId="37005811" w14:textId="77777777" w:rsidR="00E53C83" w:rsidRPr="004437BF" w:rsidRDefault="00E53C83" w:rsidP="00DD4894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437B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 </w:t>
            </w:r>
            <w:r w:rsidRPr="004437B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изм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</w:tr>
      <w:tr w:rsidR="00E53C83" w:rsidRPr="004437BF" w14:paraId="45AA76DF" w14:textId="77777777" w:rsidTr="00DD4894">
        <w:tc>
          <w:tcPr>
            <w:tcW w:w="704" w:type="dxa"/>
            <w:vAlign w:val="center"/>
          </w:tcPr>
          <w:p w14:paraId="504319EB" w14:textId="77777777" w:rsidR="00E53C83" w:rsidRPr="004437BF" w:rsidRDefault="00E53C83" w:rsidP="00E53C83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9463173" w14:textId="77777777" w:rsidR="00E53C83" w:rsidRPr="004437BF" w:rsidRDefault="00E53C83" w:rsidP="00DD489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14:paraId="54E3E3E4" w14:textId="77777777" w:rsidR="00E53C83" w:rsidRPr="004437BF" w:rsidRDefault="00E53C83" w:rsidP="00DD489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E53C83" w:rsidRPr="004437BF" w14:paraId="42EF3AB0" w14:textId="77777777" w:rsidTr="00DD4894">
        <w:tc>
          <w:tcPr>
            <w:tcW w:w="704" w:type="dxa"/>
            <w:vAlign w:val="center"/>
          </w:tcPr>
          <w:p w14:paraId="379F2912" w14:textId="77777777" w:rsidR="00E53C83" w:rsidRPr="004437BF" w:rsidRDefault="00E53C83" w:rsidP="00E53C83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6FF76C21" w14:textId="77777777" w:rsidR="00E53C83" w:rsidRPr="004437BF" w:rsidRDefault="00E53C83" w:rsidP="00DD489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14:paraId="01FC30F8" w14:textId="77777777" w:rsidR="00E53C83" w:rsidRPr="004437BF" w:rsidRDefault="00E53C83" w:rsidP="00DD489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E53C83" w:rsidRPr="004437BF" w14:paraId="71455C56" w14:textId="77777777" w:rsidTr="00DD4894">
        <w:tc>
          <w:tcPr>
            <w:tcW w:w="704" w:type="dxa"/>
            <w:vAlign w:val="center"/>
          </w:tcPr>
          <w:p w14:paraId="6EAB4C4D" w14:textId="77777777" w:rsidR="00E53C83" w:rsidRPr="004437BF" w:rsidRDefault="00E53C83" w:rsidP="00E53C83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3C9B1910" w14:textId="77777777" w:rsidR="00E53C83" w:rsidRPr="004437BF" w:rsidRDefault="00E53C83" w:rsidP="00DD489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14:paraId="251D54A7" w14:textId="77777777" w:rsidR="00E53C83" w:rsidRPr="004437BF" w:rsidRDefault="00E53C83" w:rsidP="00DD489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E53C83" w:rsidRPr="004437BF" w14:paraId="22766181" w14:textId="77777777" w:rsidTr="00DD4894">
        <w:tc>
          <w:tcPr>
            <w:tcW w:w="704" w:type="dxa"/>
            <w:vAlign w:val="center"/>
          </w:tcPr>
          <w:p w14:paraId="0CF44F00" w14:textId="77777777" w:rsidR="00E53C83" w:rsidRPr="004437BF" w:rsidRDefault="00E53C83" w:rsidP="00E53C83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13875AF1" w14:textId="77777777" w:rsidR="00E53C83" w:rsidRPr="004437BF" w:rsidRDefault="00E53C83" w:rsidP="00DD489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14:paraId="4AB87BE8" w14:textId="77777777" w:rsidR="00E53C83" w:rsidRPr="004437BF" w:rsidRDefault="00E53C83" w:rsidP="00DD489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E53C83" w:rsidRPr="004437BF" w14:paraId="02359261" w14:textId="77777777" w:rsidTr="00DD4894">
        <w:tc>
          <w:tcPr>
            <w:tcW w:w="704" w:type="dxa"/>
            <w:vAlign w:val="center"/>
          </w:tcPr>
          <w:p w14:paraId="32874CC2" w14:textId="77777777" w:rsidR="00E53C83" w:rsidRPr="004437BF" w:rsidRDefault="00E53C83" w:rsidP="00E53C83">
            <w:pPr>
              <w:pStyle w:val="a4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14:paraId="0B987F7A" w14:textId="77777777" w:rsidR="00E53C83" w:rsidRPr="004437BF" w:rsidRDefault="00E53C83" w:rsidP="00DD489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14:paraId="745F2C5B" w14:textId="77777777" w:rsidR="00E53C83" w:rsidRPr="004437BF" w:rsidRDefault="00E53C83" w:rsidP="00DD4894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14:paraId="5C3D3554" w14:textId="77777777" w:rsidR="00E53C83" w:rsidRPr="00815BE2" w:rsidRDefault="00E53C83" w:rsidP="00E53C83">
      <w:pPr>
        <w:widowControl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5BE2">
        <w:rPr>
          <w:rFonts w:ascii="Times New Roman" w:hAnsi="Times New Roman" w:cs="Times New Roman"/>
          <w:color w:val="auto"/>
          <w:sz w:val="28"/>
          <w:szCs w:val="28"/>
        </w:rPr>
        <w:t>Оплату гарантируем.</w:t>
      </w:r>
    </w:p>
    <w:p w14:paraId="3333CA29" w14:textId="77777777" w:rsidR="00E53C83" w:rsidRPr="00B05857" w:rsidRDefault="00E53C83" w:rsidP="00E53C8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5857">
        <w:rPr>
          <w:rFonts w:ascii="Times New Roman" w:hAnsi="Times New Roman" w:cs="Times New Roman"/>
          <w:color w:val="auto"/>
          <w:sz w:val="28"/>
          <w:szCs w:val="28"/>
        </w:rPr>
        <w:t>Реквизиты организации:</w:t>
      </w:r>
    </w:p>
    <w:p w14:paraId="64DF4DED" w14:textId="77777777" w:rsidR="00E53C83" w:rsidRPr="00B05857" w:rsidRDefault="00E53C83" w:rsidP="00E53C8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5857">
        <w:rPr>
          <w:rFonts w:ascii="Times New Roman" w:hAnsi="Times New Roman" w:cs="Times New Roman"/>
          <w:color w:val="auto"/>
          <w:sz w:val="28"/>
          <w:szCs w:val="28"/>
        </w:rPr>
        <w:t>Полное наименование, адрес, телефон, банковские реквизиты.</w:t>
      </w:r>
    </w:p>
    <w:p w14:paraId="65BD5E6D" w14:textId="77777777" w:rsidR="00E53C83" w:rsidRPr="00B05857" w:rsidRDefault="00E53C83" w:rsidP="00E53C8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5857">
        <w:rPr>
          <w:rFonts w:ascii="Times New Roman" w:hAnsi="Times New Roman" w:cs="Times New Roman"/>
          <w:color w:val="auto"/>
          <w:sz w:val="28"/>
          <w:szCs w:val="28"/>
        </w:rPr>
        <w:t>ФИО (полностью), должность руководителя; ссылка на документ, подтверждающий полномочия.</w:t>
      </w:r>
    </w:p>
    <w:p w14:paraId="2CDC79EE" w14:textId="77777777" w:rsidR="00E53C83" w:rsidRPr="00E53C83" w:rsidRDefault="00E53C83" w:rsidP="00E53C83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13E5C61" w14:textId="77777777" w:rsidR="00E53C83" w:rsidRPr="00E53C83" w:rsidRDefault="00E53C83" w:rsidP="00E53C83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06AC290" w14:textId="7DC089EF" w:rsidR="00E53C83" w:rsidRPr="00B05857" w:rsidRDefault="00E53C83" w:rsidP="00E53C8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5857">
        <w:rPr>
          <w:rFonts w:ascii="Times New Roman" w:hAnsi="Times New Roman" w:cs="Times New Roman"/>
          <w:color w:val="auto"/>
          <w:sz w:val="28"/>
          <w:szCs w:val="28"/>
        </w:rPr>
        <w:t>Руководитель</w:t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583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05857">
        <w:rPr>
          <w:rFonts w:ascii="Times New Roman" w:hAnsi="Times New Roman" w:cs="Times New Roman"/>
          <w:color w:val="auto"/>
          <w:sz w:val="28"/>
          <w:szCs w:val="28"/>
        </w:rPr>
        <w:t>(Ф.И.О.)</w:t>
      </w:r>
    </w:p>
    <w:p w14:paraId="4AB6F989" w14:textId="77777777" w:rsidR="00E53C83" w:rsidRDefault="00E53C83" w:rsidP="00E53C83">
      <w:pPr>
        <w:widowControl/>
        <w:jc w:val="both"/>
        <w:rPr>
          <w:rFonts w:ascii="Times New Roman" w:hAnsi="Times New Roman" w:cs="Times New Roman"/>
          <w:color w:val="auto"/>
        </w:rPr>
      </w:pPr>
    </w:p>
    <w:p w14:paraId="70C174FF" w14:textId="77777777" w:rsidR="00E53C83" w:rsidRPr="00E53C83" w:rsidRDefault="00E53C83" w:rsidP="00E53C83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53C83">
        <w:rPr>
          <w:rFonts w:ascii="Times New Roman" w:hAnsi="Times New Roman" w:cs="Times New Roman"/>
          <w:color w:val="auto"/>
          <w:sz w:val="22"/>
          <w:szCs w:val="22"/>
        </w:rPr>
        <w:t>Исполнитель (Ф.И.О.)</w:t>
      </w:r>
    </w:p>
    <w:p w14:paraId="48B2554B" w14:textId="77777777" w:rsidR="00E53C83" w:rsidRPr="00E53C83" w:rsidRDefault="00E53C83" w:rsidP="00E53C83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53C83">
        <w:rPr>
          <w:rFonts w:ascii="Times New Roman" w:hAnsi="Times New Roman" w:cs="Times New Roman"/>
          <w:color w:val="auto"/>
          <w:sz w:val="22"/>
          <w:szCs w:val="22"/>
        </w:rPr>
        <w:t>Контактный телефон</w:t>
      </w:r>
    </w:p>
    <w:p w14:paraId="7C7F056B" w14:textId="4E3BEC62" w:rsidR="00E53C83" w:rsidRDefault="00E53C83">
      <w:pPr>
        <w:widowControl/>
        <w:spacing w:after="160" w:line="259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2FFFDEA5" w14:textId="494566B3" w:rsidR="00E53C83" w:rsidRDefault="00E53C83" w:rsidP="00E53C83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Приложения (необходимые документы</w:t>
      </w:r>
      <w:r w:rsidR="00E43C54">
        <w:rPr>
          <w:rFonts w:ascii="Times New Roman" w:hAnsi="Times New Roman" w:cs="Times New Roman"/>
          <w:color w:val="auto"/>
        </w:rPr>
        <w:t xml:space="preserve"> для оказания услуг</w:t>
      </w:r>
      <w:r>
        <w:rPr>
          <w:rFonts w:ascii="Times New Roman" w:hAnsi="Times New Roman" w:cs="Times New Roman"/>
          <w:color w:val="auto"/>
        </w:rPr>
        <w:t>):</w:t>
      </w:r>
    </w:p>
    <w:p w14:paraId="060D34B0" w14:textId="77777777" w:rsidR="00E53C83" w:rsidRDefault="00E53C83" w:rsidP="00E53C83">
      <w:pPr>
        <w:widowControl/>
        <w:jc w:val="both"/>
        <w:rPr>
          <w:rFonts w:ascii="Times New Roman" w:hAnsi="Times New Roman" w:cs="Times New Roman"/>
          <w:color w:val="aut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382"/>
        <w:gridCol w:w="6083"/>
      </w:tblGrid>
      <w:tr w:rsidR="00E53C83" w14:paraId="7DA6BDE2" w14:textId="77777777" w:rsidTr="00DD4894">
        <w:trPr>
          <w:cantSplit/>
        </w:trPr>
        <w:tc>
          <w:tcPr>
            <w:tcW w:w="3157" w:type="dxa"/>
            <w:vMerge w:val="restart"/>
          </w:tcPr>
          <w:p w14:paraId="43AB081F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 xml:space="preserve">Для проверки стоимости материалов, изделий, конструкций, оборудования </w:t>
            </w:r>
          </w:p>
        </w:tc>
        <w:tc>
          <w:tcPr>
            <w:tcW w:w="382" w:type="dxa"/>
            <w:tcBorders>
              <w:bottom w:val="nil"/>
              <w:right w:val="nil"/>
            </w:tcBorders>
          </w:tcPr>
          <w:p w14:paraId="13637258" w14:textId="77777777" w:rsidR="00E53C83" w:rsidRPr="007C1185" w:rsidRDefault="00E53C83" w:rsidP="00E53C83">
            <w:pPr>
              <w:pStyle w:val="a4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left w:val="nil"/>
              <w:bottom w:val="nil"/>
            </w:tcBorders>
          </w:tcPr>
          <w:p w14:paraId="69264EB7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заявление о проведении проверки стоимости (конъюнктурного анализа) материалов, изделий, конструкций и оборудования;</w:t>
            </w:r>
          </w:p>
        </w:tc>
      </w:tr>
      <w:tr w:rsidR="00E53C83" w14:paraId="1784B034" w14:textId="77777777" w:rsidTr="00DD4894">
        <w:trPr>
          <w:cantSplit/>
        </w:trPr>
        <w:tc>
          <w:tcPr>
            <w:tcW w:w="3157" w:type="dxa"/>
            <w:vMerge/>
          </w:tcPr>
          <w:p w14:paraId="00CF8D87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3575226D" w14:textId="77777777" w:rsidR="00E53C83" w:rsidRPr="007C1185" w:rsidRDefault="00E53C83" w:rsidP="00E53C83">
            <w:pPr>
              <w:pStyle w:val="a4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69B673C8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C13">
              <w:rPr>
                <w:rFonts w:ascii="Times New Roman" w:hAnsi="Times New Roman" w:cs="Times New Roman"/>
                <w:color w:val="auto"/>
              </w:rPr>
              <w:t>письмо Заказчика</w:t>
            </w:r>
            <w:r>
              <w:rPr>
                <w:rFonts w:ascii="Times New Roman" w:hAnsi="Times New Roman" w:cs="Times New Roman"/>
                <w:color w:val="auto"/>
              </w:rPr>
              <w:t>;</w:t>
            </w:r>
          </w:p>
        </w:tc>
      </w:tr>
      <w:tr w:rsidR="00E53C83" w14:paraId="5D16A130" w14:textId="77777777" w:rsidTr="00DD4894">
        <w:trPr>
          <w:cantSplit/>
        </w:trPr>
        <w:tc>
          <w:tcPr>
            <w:tcW w:w="3157" w:type="dxa"/>
            <w:vMerge/>
          </w:tcPr>
          <w:p w14:paraId="5868679F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385C2976" w14:textId="77777777" w:rsidR="00E53C83" w:rsidRPr="007C1185" w:rsidRDefault="00E53C83" w:rsidP="00E53C83">
            <w:pPr>
              <w:pStyle w:val="a4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42AF6085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перечень материалов, изделий, конструкций и оборудования, с указанием ед. изм. и стоимости за ед. изм. (без НДС, с НДС) и конъюнктурный анализ;</w:t>
            </w:r>
          </w:p>
        </w:tc>
      </w:tr>
      <w:tr w:rsidR="00E53C83" w14:paraId="2E0D720A" w14:textId="77777777" w:rsidTr="00DD4894">
        <w:trPr>
          <w:cantSplit/>
        </w:trPr>
        <w:tc>
          <w:tcPr>
            <w:tcW w:w="3157" w:type="dxa"/>
            <w:vMerge/>
          </w:tcPr>
          <w:p w14:paraId="4832843B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5507A473" w14:textId="77777777" w:rsidR="00E53C83" w:rsidRPr="007C1185" w:rsidRDefault="00E53C83" w:rsidP="00E53C83">
            <w:pPr>
              <w:pStyle w:val="a4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213CA187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копии или оригиналы (при наличии) прейскурантов, прайс-листы, коммерческие предложения и тому подобное, технико-коммерческие предложения (далее – ТКП);</w:t>
            </w:r>
          </w:p>
        </w:tc>
      </w:tr>
      <w:tr w:rsidR="00E53C83" w14:paraId="0B54CA63" w14:textId="77777777" w:rsidTr="00DD4894">
        <w:trPr>
          <w:cantSplit/>
        </w:trPr>
        <w:tc>
          <w:tcPr>
            <w:tcW w:w="3157" w:type="dxa"/>
            <w:vMerge/>
          </w:tcPr>
          <w:p w14:paraId="54DCB3BC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31E825CA" w14:textId="77777777" w:rsidR="00E53C83" w:rsidRPr="007C1185" w:rsidRDefault="00E53C83" w:rsidP="00E53C83">
            <w:pPr>
              <w:pStyle w:val="a4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31FE7ED7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наименование и адрес производителя или поставщика, полное описание технических характеристик строительных ресурсов, область их применения, объект использования, другую информацию, имеющую отношение, по мнению производителя или поставщика к данному ресурсу</w:t>
            </w:r>
          </w:p>
        </w:tc>
      </w:tr>
      <w:tr w:rsidR="00E53C83" w14:paraId="7B02B37A" w14:textId="77777777" w:rsidTr="00DD4894">
        <w:trPr>
          <w:cantSplit/>
        </w:trPr>
        <w:tc>
          <w:tcPr>
            <w:tcW w:w="3157" w:type="dxa"/>
            <w:vMerge/>
          </w:tcPr>
          <w:p w14:paraId="4EE4E7FE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  <w:right w:val="nil"/>
            </w:tcBorders>
          </w:tcPr>
          <w:p w14:paraId="3EA4E5AC" w14:textId="77777777" w:rsidR="00E53C83" w:rsidRPr="007C1185" w:rsidRDefault="00E53C83" w:rsidP="00E53C83">
            <w:pPr>
              <w:pStyle w:val="a4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</w:tcBorders>
          </w:tcPr>
          <w:p w14:paraId="570BCEA0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техническая документация: ГОСТ, ТУ, СТО, паспорта, спецификации, сертификаты соответствия и другая документация, принятая в сфере стандартизации и сертификации;</w:t>
            </w:r>
          </w:p>
        </w:tc>
      </w:tr>
      <w:tr w:rsidR="00E53C83" w14:paraId="3A54B41B" w14:textId="77777777" w:rsidTr="00DD4894">
        <w:trPr>
          <w:cantSplit/>
        </w:trPr>
        <w:tc>
          <w:tcPr>
            <w:tcW w:w="3157" w:type="dxa"/>
            <w:vMerge w:val="restart"/>
          </w:tcPr>
          <w:p w14:paraId="31AC49FB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Для проверки расчетно-калькуляционной цены (далее – РКЦ) на изготовление материалов, изделий, конструкций, оборудования</w:t>
            </w:r>
          </w:p>
        </w:tc>
        <w:tc>
          <w:tcPr>
            <w:tcW w:w="382" w:type="dxa"/>
            <w:tcBorders>
              <w:bottom w:val="nil"/>
              <w:right w:val="nil"/>
            </w:tcBorders>
          </w:tcPr>
          <w:p w14:paraId="399EE2FF" w14:textId="77777777" w:rsidR="00E53C83" w:rsidRPr="000C2495" w:rsidRDefault="00E53C83" w:rsidP="00E53C83">
            <w:pPr>
              <w:pStyle w:val="a4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left w:val="nil"/>
              <w:bottom w:val="nil"/>
            </w:tcBorders>
          </w:tcPr>
          <w:p w14:paraId="1F772F0C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заявление о проведении проверки РКЦ на изготовление материалов, изделий, конструкций, оборудования;</w:t>
            </w:r>
          </w:p>
        </w:tc>
      </w:tr>
      <w:tr w:rsidR="00E53C83" w14:paraId="1B29D13F" w14:textId="77777777" w:rsidTr="00DD4894">
        <w:trPr>
          <w:cantSplit/>
        </w:trPr>
        <w:tc>
          <w:tcPr>
            <w:tcW w:w="3157" w:type="dxa"/>
            <w:vMerge/>
          </w:tcPr>
          <w:p w14:paraId="5E8E33FE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106D7C5B" w14:textId="77777777" w:rsidR="00E53C83" w:rsidRPr="000C2495" w:rsidRDefault="00E53C83" w:rsidP="00E53C83">
            <w:pPr>
              <w:pStyle w:val="a4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534863CF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C13">
              <w:rPr>
                <w:rFonts w:ascii="Times New Roman" w:hAnsi="Times New Roman" w:cs="Times New Roman"/>
                <w:color w:val="auto"/>
              </w:rPr>
              <w:t>письмо Заказчика;</w:t>
            </w:r>
          </w:p>
        </w:tc>
      </w:tr>
      <w:tr w:rsidR="00E53C83" w14:paraId="30A43B3F" w14:textId="77777777" w:rsidTr="00DD4894">
        <w:trPr>
          <w:cantSplit/>
        </w:trPr>
        <w:tc>
          <w:tcPr>
            <w:tcW w:w="3157" w:type="dxa"/>
            <w:vMerge/>
          </w:tcPr>
          <w:p w14:paraId="2E4D1795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  <w:right w:val="nil"/>
            </w:tcBorders>
          </w:tcPr>
          <w:p w14:paraId="5E8E83B9" w14:textId="77777777" w:rsidR="00E53C83" w:rsidRPr="000C2495" w:rsidRDefault="00E53C83" w:rsidP="00E53C83">
            <w:pPr>
              <w:pStyle w:val="a4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</w:tcBorders>
          </w:tcPr>
          <w:p w14:paraId="1C602CD2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калькуляция на изготовление индивидуальной конструкции или изделия, утвержденная производителем (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551F90">
              <w:rPr>
                <w:rFonts w:ascii="Times New Roman" w:hAnsi="Times New Roman" w:cs="Times New Roman"/>
                <w:color w:val="auto"/>
              </w:rPr>
              <w:t>аявителем);</w:t>
            </w:r>
          </w:p>
        </w:tc>
      </w:tr>
      <w:tr w:rsidR="00E53C83" w14:paraId="459CA922" w14:textId="77777777" w:rsidTr="00DD4894">
        <w:trPr>
          <w:cantSplit/>
        </w:trPr>
        <w:tc>
          <w:tcPr>
            <w:tcW w:w="3157" w:type="dxa"/>
            <w:vMerge w:val="restart"/>
          </w:tcPr>
          <w:p w14:paraId="2781BA41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Для обоснования РКЦ формируется комплект расчетно-калькуляционных материалов (далее – РКМ), который включает в себя:</w:t>
            </w:r>
          </w:p>
          <w:p w14:paraId="36D30556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bottom w:val="nil"/>
              <w:right w:val="nil"/>
            </w:tcBorders>
          </w:tcPr>
          <w:p w14:paraId="58809725" w14:textId="77777777" w:rsidR="00E53C83" w:rsidRPr="00042597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а)</w:t>
            </w:r>
          </w:p>
        </w:tc>
        <w:tc>
          <w:tcPr>
            <w:tcW w:w="6083" w:type="dxa"/>
            <w:tcBorders>
              <w:left w:val="nil"/>
              <w:bottom w:val="nil"/>
            </w:tcBorders>
          </w:tcPr>
          <w:p w14:paraId="58335DA7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расшифровки понесенных прямых затрат на изготовление единицы продукции, включая обоснование принятой при расчете РКЦ нормы прибыли;</w:t>
            </w:r>
          </w:p>
        </w:tc>
      </w:tr>
      <w:tr w:rsidR="00E53C83" w14:paraId="7D89CAFC" w14:textId="77777777" w:rsidTr="00DD4894">
        <w:trPr>
          <w:cantSplit/>
        </w:trPr>
        <w:tc>
          <w:tcPr>
            <w:tcW w:w="3157" w:type="dxa"/>
            <w:vMerge/>
          </w:tcPr>
          <w:p w14:paraId="2611528C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01988C7F" w14:textId="77777777" w:rsidR="00E53C83" w:rsidRPr="00990C1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90C1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б)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54528A20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C13">
              <w:rPr>
                <w:rFonts w:ascii="Times New Roman" w:hAnsi="Times New Roman" w:cs="Times New Roman"/>
                <w:color w:val="auto"/>
              </w:rPr>
              <w:t>заявление о проведении обоснования РКЦ;</w:t>
            </w:r>
          </w:p>
        </w:tc>
      </w:tr>
      <w:tr w:rsidR="00E53C83" w14:paraId="6C2154FF" w14:textId="77777777" w:rsidTr="00DD4894">
        <w:trPr>
          <w:cantSplit/>
        </w:trPr>
        <w:tc>
          <w:tcPr>
            <w:tcW w:w="3157" w:type="dxa"/>
            <w:vMerge/>
          </w:tcPr>
          <w:p w14:paraId="2A3D174A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04B34189" w14:textId="77777777" w:rsidR="00E53C83" w:rsidRPr="00042597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в)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6BE5DB77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990C13">
              <w:rPr>
                <w:rFonts w:ascii="Times New Roman" w:hAnsi="Times New Roman" w:cs="Times New Roman"/>
                <w:color w:val="auto"/>
              </w:rPr>
              <w:t>письмо Заказчика;</w:t>
            </w:r>
          </w:p>
        </w:tc>
      </w:tr>
      <w:tr w:rsidR="00E53C83" w14:paraId="20856267" w14:textId="77777777" w:rsidTr="00DD4894">
        <w:trPr>
          <w:cantSplit/>
        </w:trPr>
        <w:tc>
          <w:tcPr>
            <w:tcW w:w="3157" w:type="dxa"/>
            <w:vMerge/>
          </w:tcPr>
          <w:p w14:paraId="55C6A2B6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405D057F" w14:textId="77777777" w:rsidR="00E53C83" w:rsidRPr="005C3CCD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</w:t>
            </w:r>
            <w:r w:rsidRPr="005C3C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4BA8A9C2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информацию о расходе материалов и изделий (в физических единицах измерения);</w:t>
            </w:r>
          </w:p>
        </w:tc>
      </w:tr>
      <w:tr w:rsidR="00E53C83" w14:paraId="22C318F6" w14:textId="77777777" w:rsidTr="00DD4894">
        <w:trPr>
          <w:cantSplit/>
        </w:trPr>
        <w:tc>
          <w:tcPr>
            <w:tcW w:w="3157" w:type="dxa"/>
            <w:vMerge/>
          </w:tcPr>
          <w:p w14:paraId="381CC49D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42AF818B" w14:textId="77777777" w:rsidR="00E53C83" w:rsidRPr="00042597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042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62098869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расшифровки принятых в РКЦ накладных расходов и амортизации;</w:t>
            </w:r>
          </w:p>
        </w:tc>
      </w:tr>
      <w:tr w:rsidR="00E53C83" w14:paraId="2564EA46" w14:textId="77777777" w:rsidTr="00DD4894">
        <w:trPr>
          <w:cantSplit/>
        </w:trPr>
        <w:tc>
          <w:tcPr>
            <w:tcW w:w="3157" w:type="dxa"/>
            <w:vMerge/>
          </w:tcPr>
          <w:p w14:paraId="31A14FAA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  <w:right w:val="nil"/>
            </w:tcBorders>
          </w:tcPr>
          <w:p w14:paraId="1479EC60" w14:textId="77777777" w:rsidR="00E53C83" w:rsidRPr="00042597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042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</w:tcBorders>
          </w:tcPr>
          <w:p w14:paraId="246DDA85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первичные бухгалтерские учетные документы, подтверждающие стоимость материалов (сырья, комплектующих) (прайс-листы, коммерческие предложения, счета-фактуры).</w:t>
            </w:r>
          </w:p>
        </w:tc>
      </w:tr>
      <w:tr w:rsidR="00E53C83" w14:paraId="5E0D83DE" w14:textId="77777777" w:rsidTr="00DD4894">
        <w:trPr>
          <w:cantSplit/>
        </w:trPr>
        <w:tc>
          <w:tcPr>
            <w:tcW w:w="3157" w:type="dxa"/>
            <w:vMerge w:val="restart"/>
          </w:tcPr>
          <w:p w14:paraId="2B7C3D9F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Для подтверждения указанных расчетов к РКЦ могут прилагаться или запрашиваться дополнительно следующие документы:</w:t>
            </w:r>
          </w:p>
          <w:p w14:paraId="5854CD75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bottom w:val="nil"/>
              <w:right w:val="nil"/>
            </w:tcBorders>
          </w:tcPr>
          <w:p w14:paraId="485AF365" w14:textId="77777777" w:rsidR="00E53C83" w:rsidRPr="00042597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а)</w:t>
            </w:r>
          </w:p>
        </w:tc>
        <w:tc>
          <w:tcPr>
            <w:tcW w:w="6083" w:type="dxa"/>
            <w:tcBorders>
              <w:left w:val="nil"/>
              <w:bottom w:val="nil"/>
            </w:tcBorders>
          </w:tcPr>
          <w:p w14:paraId="64384720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рабочие чертежи изделий или пояснительная записка о технических характеристиках нестандартного оборудования, размерах и количестве, утвержденные Заказчиком;</w:t>
            </w:r>
          </w:p>
        </w:tc>
      </w:tr>
      <w:tr w:rsidR="00E53C83" w14:paraId="78A6E56B" w14:textId="77777777" w:rsidTr="00DD4894">
        <w:trPr>
          <w:cantSplit/>
        </w:trPr>
        <w:tc>
          <w:tcPr>
            <w:tcW w:w="3157" w:type="dxa"/>
            <w:vMerge/>
          </w:tcPr>
          <w:p w14:paraId="4788D568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676FD6FD" w14:textId="77777777" w:rsidR="00E53C83" w:rsidRPr="005C3CCD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3C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б)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48978A71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уровень нормируемой среднемесячной заработной платы работников производителя;</w:t>
            </w:r>
          </w:p>
        </w:tc>
      </w:tr>
      <w:tr w:rsidR="00E53C83" w14:paraId="0204CECC" w14:textId="77777777" w:rsidTr="00DD4894">
        <w:trPr>
          <w:cantSplit/>
        </w:trPr>
        <w:tc>
          <w:tcPr>
            <w:tcW w:w="3157" w:type="dxa"/>
            <w:vMerge/>
          </w:tcPr>
          <w:p w14:paraId="35BC27F1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0E551BF3" w14:textId="77777777" w:rsidR="00E53C83" w:rsidRPr="00042597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в)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721DF31F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документы, подтверждающие размер накладных расходов производителя;</w:t>
            </w:r>
          </w:p>
        </w:tc>
      </w:tr>
      <w:tr w:rsidR="00E53C83" w14:paraId="79CEDF39" w14:textId="77777777" w:rsidTr="00DD4894">
        <w:trPr>
          <w:cantSplit/>
        </w:trPr>
        <w:tc>
          <w:tcPr>
            <w:tcW w:w="3157" w:type="dxa"/>
            <w:vMerge/>
          </w:tcPr>
          <w:p w14:paraId="0D7E1632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3926247B" w14:textId="77777777" w:rsidR="00E53C83" w:rsidRPr="00042597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г)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07524287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справка о выпуске продукции за отчетный период в стоимостном и количественном выражении;</w:t>
            </w:r>
          </w:p>
        </w:tc>
      </w:tr>
      <w:tr w:rsidR="00E53C83" w14:paraId="4392284E" w14:textId="77777777" w:rsidTr="00DD4894">
        <w:trPr>
          <w:cantSplit/>
        </w:trPr>
        <w:tc>
          <w:tcPr>
            <w:tcW w:w="3157" w:type="dxa"/>
            <w:vMerge/>
          </w:tcPr>
          <w:p w14:paraId="10569807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65130401" w14:textId="77777777" w:rsidR="00E53C83" w:rsidRPr="005C3CCD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C3C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д)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258D94CC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первичные бухгалтерские учетные документы, подтверждающие размер понесенных затрат;</w:t>
            </w:r>
          </w:p>
        </w:tc>
      </w:tr>
      <w:tr w:rsidR="00E53C83" w14:paraId="37C26973" w14:textId="77777777" w:rsidTr="00DD4894">
        <w:trPr>
          <w:cantSplit/>
        </w:trPr>
        <w:tc>
          <w:tcPr>
            <w:tcW w:w="3157" w:type="dxa"/>
            <w:vMerge/>
          </w:tcPr>
          <w:p w14:paraId="59211C24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664168D1" w14:textId="77777777" w:rsidR="00E53C83" w:rsidRPr="00042597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е)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765F0EA9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технологическая документация, подтверждающая расходы на материальные ресурсы и трудозатраты – пояснительная записка, технологические карты на отдельные виды работ или технологический процесс в целом, с порядком изготовления, монтажа индивидуальной конструкции или изделия, согласованные с Заказчиком;</w:t>
            </w:r>
          </w:p>
        </w:tc>
      </w:tr>
      <w:tr w:rsidR="00E53C83" w14:paraId="2C33B513" w14:textId="77777777" w:rsidTr="00DD4894">
        <w:trPr>
          <w:cantSplit/>
        </w:trPr>
        <w:tc>
          <w:tcPr>
            <w:tcW w:w="3157" w:type="dxa"/>
            <w:vMerge/>
          </w:tcPr>
          <w:p w14:paraId="38542497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0F0C7718" w14:textId="77777777" w:rsidR="00E53C83" w:rsidRPr="005C3CCD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5C3CC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ж)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6C419D12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платежные документы, подтверждающие стоимость самого изделия (договор, контракт, накладные, счета-фактуры и др.);</w:t>
            </w:r>
          </w:p>
        </w:tc>
      </w:tr>
      <w:tr w:rsidR="00E53C83" w14:paraId="3DB675DE" w14:textId="77777777" w:rsidTr="00DD4894">
        <w:trPr>
          <w:cantSplit/>
        </w:trPr>
        <w:tc>
          <w:tcPr>
            <w:tcW w:w="3157" w:type="dxa"/>
            <w:vMerge/>
          </w:tcPr>
          <w:p w14:paraId="56B6655B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2E5B2A87" w14:textId="77777777" w:rsidR="00E53C83" w:rsidRPr="00042597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з)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7A7B480B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результаты нормативных наблюдений (при проведении нормативных наблюдений);</w:t>
            </w:r>
          </w:p>
          <w:p w14:paraId="6687C761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и) пояснительная записка с порядком монтажа (технологическая карта) нестандартного оборудования;</w:t>
            </w:r>
          </w:p>
          <w:p w14:paraId="01F8B7F9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3C83" w14:paraId="492F499B" w14:textId="77777777" w:rsidTr="00DD4894">
        <w:trPr>
          <w:cantSplit/>
        </w:trPr>
        <w:tc>
          <w:tcPr>
            <w:tcW w:w="3157" w:type="dxa"/>
            <w:vMerge/>
          </w:tcPr>
          <w:p w14:paraId="1BD49826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  <w:right w:val="nil"/>
            </w:tcBorders>
          </w:tcPr>
          <w:p w14:paraId="45DDB3C2" w14:textId="77777777" w:rsidR="00E53C83" w:rsidRPr="00042597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425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к)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</w:tcBorders>
          </w:tcPr>
          <w:p w14:paraId="6545FE07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другие необходимые документы по требованию.</w:t>
            </w:r>
          </w:p>
        </w:tc>
      </w:tr>
      <w:tr w:rsidR="00E53C83" w14:paraId="60FB129D" w14:textId="77777777" w:rsidTr="00DD4894">
        <w:trPr>
          <w:cantSplit/>
        </w:trPr>
        <w:tc>
          <w:tcPr>
            <w:tcW w:w="3157" w:type="dxa"/>
            <w:vMerge w:val="restart"/>
          </w:tcPr>
          <w:p w14:paraId="36278AD6" w14:textId="77777777" w:rsidR="00E53C83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Для проверки стоимости отдельных арт-объектов и элементов формирования среды</w:t>
            </w:r>
          </w:p>
        </w:tc>
        <w:tc>
          <w:tcPr>
            <w:tcW w:w="382" w:type="dxa"/>
            <w:tcBorders>
              <w:bottom w:val="nil"/>
              <w:right w:val="nil"/>
            </w:tcBorders>
          </w:tcPr>
          <w:p w14:paraId="2606112E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left w:val="nil"/>
              <w:bottom w:val="nil"/>
            </w:tcBorders>
          </w:tcPr>
          <w:p w14:paraId="51CDD898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заявление о проведении проверки отдельных арт-объектов и элементов формирования среды, признанных протоколом заседания Художественно-экспертного совета союза художников произведением изобразительного искусства;</w:t>
            </w:r>
          </w:p>
        </w:tc>
      </w:tr>
      <w:tr w:rsidR="00E53C83" w14:paraId="2BC07336" w14:textId="77777777" w:rsidTr="00DD4894">
        <w:trPr>
          <w:cantSplit/>
        </w:trPr>
        <w:tc>
          <w:tcPr>
            <w:tcW w:w="3157" w:type="dxa"/>
            <w:vMerge/>
          </w:tcPr>
          <w:p w14:paraId="1B05F13F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4E04BA0E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26627F75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письмо Заказчика;</w:t>
            </w:r>
          </w:p>
        </w:tc>
      </w:tr>
      <w:tr w:rsidR="00E53C83" w14:paraId="211BFC3F" w14:textId="77777777" w:rsidTr="00DD4894">
        <w:trPr>
          <w:cantSplit/>
        </w:trPr>
        <w:tc>
          <w:tcPr>
            <w:tcW w:w="3157" w:type="dxa"/>
            <w:vMerge/>
          </w:tcPr>
          <w:p w14:paraId="1110B1F1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48871D6D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0280C541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протокол заседания Художественно-экспертного совета по оценке архитектурно-художественного достоинства арт-объекта или элемента формирования среды, с определением вида изобразительного искусства, к которому относится, степень сложности и сведения, определяющие его вид, размеры, композицию, жанр, технику исполнения или сочетание нескольких техник, с указанием раздела и расценки МДС 81-42.2008, подписанный председателем и членами Художественного совета;</w:t>
            </w:r>
          </w:p>
        </w:tc>
      </w:tr>
      <w:tr w:rsidR="00E53C83" w14:paraId="1CD8A234" w14:textId="77777777" w:rsidTr="00DD4894">
        <w:trPr>
          <w:cantSplit/>
        </w:trPr>
        <w:tc>
          <w:tcPr>
            <w:tcW w:w="3157" w:type="dxa"/>
            <w:vMerge/>
          </w:tcPr>
          <w:p w14:paraId="49A8C81E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6B11FF76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2C824688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 xml:space="preserve">перечень этапов работ по созданию арт-объектов или элементов формирования среды с указанием статей затрат и повышающих коэффициентов, составленный представителем Союза художников и согласованный 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551F90">
              <w:rPr>
                <w:rFonts w:ascii="Times New Roman" w:hAnsi="Times New Roman" w:cs="Times New Roman"/>
                <w:color w:val="auto"/>
              </w:rPr>
              <w:t>аказчиком;</w:t>
            </w:r>
          </w:p>
        </w:tc>
      </w:tr>
      <w:tr w:rsidR="00E53C83" w14:paraId="199FBF99" w14:textId="77777777" w:rsidTr="00DD4894">
        <w:trPr>
          <w:cantSplit/>
        </w:trPr>
        <w:tc>
          <w:tcPr>
            <w:tcW w:w="3157" w:type="dxa"/>
            <w:vMerge/>
          </w:tcPr>
          <w:p w14:paraId="3DD373B7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740B109D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67894EC5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локальная смета на создание арт-объекта или элемента формирования среды;</w:t>
            </w:r>
          </w:p>
        </w:tc>
      </w:tr>
      <w:tr w:rsidR="00E53C83" w14:paraId="7426AAC9" w14:textId="77777777" w:rsidTr="00DD4894">
        <w:trPr>
          <w:cantSplit/>
        </w:trPr>
        <w:tc>
          <w:tcPr>
            <w:tcW w:w="3157" w:type="dxa"/>
            <w:vMerge/>
          </w:tcPr>
          <w:p w14:paraId="208616DE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532804A9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4147A235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 xml:space="preserve">эскизы, чертежи, фото и др. материалы с указанием размера, выбора материала и цветового решения, утвержденные 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551F90">
              <w:rPr>
                <w:rFonts w:ascii="Times New Roman" w:hAnsi="Times New Roman" w:cs="Times New Roman"/>
                <w:color w:val="auto"/>
              </w:rPr>
              <w:t>аказчиком;</w:t>
            </w:r>
          </w:p>
        </w:tc>
      </w:tr>
      <w:tr w:rsidR="00E53C83" w14:paraId="439A8344" w14:textId="77777777" w:rsidTr="00DD4894">
        <w:trPr>
          <w:cantSplit/>
        </w:trPr>
        <w:tc>
          <w:tcPr>
            <w:tcW w:w="3157" w:type="dxa"/>
            <w:vMerge/>
          </w:tcPr>
          <w:p w14:paraId="0A72D191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71DE548E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795EC438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 xml:space="preserve">расчет транспортных затрат с транспортной схемой, утвержденной 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551F90">
              <w:rPr>
                <w:rFonts w:ascii="Times New Roman" w:hAnsi="Times New Roman" w:cs="Times New Roman"/>
                <w:color w:val="auto"/>
              </w:rPr>
              <w:t>аказчиком;</w:t>
            </w:r>
          </w:p>
        </w:tc>
      </w:tr>
      <w:tr w:rsidR="00E53C83" w14:paraId="25489068" w14:textId="77777777" w:rsidTr="00DD4894">
        <w:trPr>
          <w:cantSplit/>
        </w:trPr>
        <w:tc>
          <w:tcPr>
            <w:tcW w:w="3157" w:type="dxa"/>
            <w:vMerge/>
          </w:tcPr>
          <w:p w14:paraId="19AAA956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  <w:right w:val="nil"/>
            </w:tcBorders>
          </w:tcPr>
          <w:p w14:paraId="432F15B8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</w:tcBorders>
          </w:tcPr>
          <w:p w14:paraId="006106A5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при необходимости технологическая карта или пояснительная записка к проектной документации с порядком монтажа арт-объекта или элемента формирования среды.</w:t>
            </w:r>
          </w:p>
        </w:tc>
      </w:tr>
      <w:tr w:rsidR="00E53C83" w14:paraId="4483DA66" w14:textId="77777777" w:rsidTr="00DD4894">
        <w:trPr>
          <w:cantSplit/>
        </w:trPr>
        <w:tc>
          <w:tcPr>
            <w:tcW w:w="3157" w:type="dxa"/>
            <w:vMerge w:val="restart"/>
          </w:tcPr>
          <w:p w14:paraId="6BD89C8E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 xml:space="preserve">Для проверки стоимости эксплуатации строительных машин, механизмов, приспособлений, механизированного </w:t>
            </w:r>
            <w:r w:rsidRPr="00551F90">
              <w:rPr>
                <w:rFonts w:ascii="Times New Roman" w:hAnsi="Times New Roman" w:cs="Times New Roman"/>
                <w:color w:val="auto"/>
              </w:rPr>
              <w:lastRenderedPageBreak/>
              <w:t>инструмента, их перебазировки:</w:t>
            </w:r>
          </w:p>
          <w:p w14:paraId="6FFAD357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bottom w:val="nil"/>
              <w:right w:val="nil"/>
            </w:tcBorders>
          </w:tcPr>
          <w:p w14:paraId="048AB635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left w:val="nil"/>
              <w:bottom w:val="nil"/>
            </w:tcBorders>
          </w:tcPr>
          <w:p w14:paraId="587CBDA2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заявление о проведении проверки стоимости эксплуатации строительных машин, механизмов, приспособлений, механизированного инструмента, их перебазировки;</w:t>
            </w:r>
          </w:p>
        </w:tc>
      </w:tr>
      <w:tr w:rsidR="00E53C83" w14:paraId="02CDCA91" w14:textId="77777777" w:rsidTr="00DD4894">
        <w:trPr>
          <w:cantSplit/>
        </w:trPr>
        <w:tc>
          <w:tcPr>
            <w:tcW w:w="3157" w:type="dxa"/>
            <w:vMerge/>
          </w:tcPr>
          <w:p w14:paraId="115E6023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6C9AD376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0AAF5147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письмо Заказчика</w:t>
            </w:r>
          </w:p>
        </w:tc>
      </w:tr>
      <w:tr w:rsidR="00E53C83" w14:paraId="07A27167" w14:textId="77777777" w:rsidTr="00DD4894">
        <w:trPr>
          <w:cantSplit/>
        </w:trPr>
        <w:tc>
          <w:tcPr>
            <w:tcW w:w="3157" w:type="dxa"/>
            <w:vMerge/>
          </w:tcPr>
          <w:p w14:paraId="2BE0D1E0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6AE056DE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3B7160FC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справка о балансовой стоимости машины за подписью главного бухгалтера и руководителя организации с печатью (по необходимости контрактная цена, затраты на оплату ввозной таможенной пошлины, оформление таможенных процедур, транспортирование машины);</w:t>
            </w:r>
          </w:p>
        </w:tc>
      </w:tr>
      <w:tr w:rsidR="00E53C83" w14:paraId="3DCBC65B" w14:textId="77777777" w:rsidTr="00DD4894">
        <w:trPr>
          <w:cantSplit/>
        </w:trPr>
        <w:tc>
          <w:tcPr>
            <w:tcW w:w="3157" w:type="dxa"/>
            <w:vMerge/>
          </w:tcPr>
          <w:p w14:paraId="7DE52553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5AD5E819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5B35E62A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полное наименование строительных машин и механизмов, марка, страна производитель, краткие технические характеристики по паспорту машины (копия ПТС);</w:t>
            </w:r>
          </w:p>
        </w:tc>
      </w:tr>
      <w:tr w:rsidR="00E53C83" w14:paraId="77C8CAF0" w14:textId="77777777" w:rsidTr="00DD4894">
        <w:trPr>
          <w:cantSplit/>
        </w:trPr>
        <w:tc>
          <w:tcPr>
            <w:tcW w:w="3157" w:type="dxa"/>
            <w:vMerge/>
          </w:tcPr>
          <w:p w14:paraId="4D855684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0F54EE68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484AC733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количество рабочих, управляющих строительной машиной, согласно инструкции по эксплуатации;</w:t>
            </w:r>
          </w:p>
        </w:tc>
      </w:tr>
      <w:tr w:rsidR="00E53C83" w14:paraId="58807AF3" w14:textId="77777777" w:rsidTr="00DD4894">
        <w:trPr>
          <w:cantSplit/>
        </w:trPr>
        <w:tc>
          <w:tcPr>
            <w:tcW w:w="3157" w:type="dxa"/>
            <w:vMerge/>
          </w:tcPr>
          <w:p w14:paraId="6D1E4A1A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3E0DBD75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302A0EA4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документы, подтверждающие норму расхода энергоносителя, мощность, емкость гидравлической системы, норму расхода смазочных материалов, марку применяемых масел (по паспортным данным), конъюнктурный анализ для обоснования цены масел и гидравлической жидкости (с подтверждающими платежными документами: счета-фактуры или прайс-листы), колесная формула;</w:t>
            </w:r>
          </w:p>
        </w:tc>
      </w:tr>
      <w:tr w:rsidR="00E53C83" w14:paraId="5400955B" w14:textId="77777777" w:rsidTr="00DD4894">
        <w:trPr>
          <w:cantSplit/>
        </w:trPr>
        <w:tc>
          <w:tcPr>
            <w:tcW w:w="3157" w:type="dxa"/>
            <w:vMerge/>
          </w:tcPr>
          <w:p w14:paraId="53F9A028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2A81FD3E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57DCFDC7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51F90">
              <w:rPr>
                <w:rFonts w:ascii="Times New Roman" w:hAnsi="Times New Roman" w:cs="Times New Roman"/>
                <w:color w:val="auto"/>
              </w:rPr>
              <w:t>расчет стоимости эксплуатации строительных машин</w:t>
            </w:r>
            <w:proofErr w:type="gramEnd"/>
            <w:r w:rsidRPr="00551F90">
              <w:rPr>
                <w:rFonts w:ascii="Times New Roman" w:hAnsi="Times New Roman" w:cs="Times New Roman"/>
                <w:color w:val="auto"/>
              </w:rPr>
              <w:t xml:space="preserve"> согласованный 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551F90">
              <w:rPr>
                <w:rFonts w:ascii="Times New Roman" w:hAnsi="Times New Roman" w:cs="Times New Roman"/>
                <w:color w:val="auto"/>
              </w:rPr>
              <w:t>аявителем;</w:t>
            </w:r>
          </w:p>
        </w:tc>
      </w:tr>
      <w:tr w:rsidR="00E53C83" w14:paraId="69F143A3" w14:textId="77777777" w:rsidTr="00DD4894">
        <w:trPr>
          <w:cantSplit/>
        </w:trPr>
        <w:tc>
          <w:tcPr>
            <w:tcW w:w="3157" w:type="dxa"/>
            <w:vMerge/>
          </w:tcPr>
          <w:p w14:paraId="356EAAA3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  <w:right w:val="nil"/>
            </w:tcBorders>
          </w:tcPr>
          <w:p w14:paraId="7194FC3D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</w:tcBorders>
          </w:tcPr>
          <w:p w14:paraId="7B9DA5DF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551F90">
              <w:rPr>
                <w:rFonts w:ascii="Times New Roman" w:hAnsi="Times New Roman" w:cs="Times New Roman"/>
                <w:color w:val="auto"/>
              </w:rPr>
              <w:t>обоснование затрат на перебазировку (количество перебазировок, время перебазировки и т. д.).</w:t>
            </w:r>
          </w:p>
        </w:tc>
      </w:tr>
      <w:tr w:rsidR="00E53C83" w14:paraId="0A1317C7" w14:textId="77777777" w:rsidTr="00DD4894">
        <w:trPr>
          <w:cantSplit/>
        </w:trPr>
        <w:tc>
          <w:tcPr>
            <w:tcW w:w="3157" w:type="dxa"/>
            <w:vMerge w:val="restart"/>
          </w:tcPr>
          <w:p w14:paraId="67BCA625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B83A9F">
              <w:rPr>
                <w:rFonts w:ascii="Times New Roman" w:hAnsi="Times New Roman" w:cs="Times New Roman"/>
                <w:color w:val="auto"/>
              </w:rPr>
              <w:t>роведени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B83A9F">
              <w:rPr>
                <w:rFonts w:ascii="Times New Roman" w:hAnsi="Times New Roman" w:cs="Times New Roman"/>
                <w:color w:val="auto"/>
              </w:rPr>
              <w:t xml:space="preserve"> проверки стоимости фактически поставленных на объект материалов и оборудования</w:t>
            </w:r>
          </w:p>
        </w:tc>
        <w:tc>
          <w:tcPr>
            <w:tcW w:w="382" w:type="dxa"/>
            <w:tcBorders>
              <w:top w:val="single" w:sz="4" w:space="0" w:color="auto"/>
              <w:bottom w:val="nil"/>
              <w:right w:val="nil"/>
            </w:tcBorders>
          </w:tcPr>
          <w:p w14:paraId="4B3EC2CA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nil"/>
            </w:tcBorders>
          </w:tcPr>
          <w:p w14:paraId="41C3A80F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3F19E5">
              <w:rPr>
                <w:rFonts w:ascii="Times New Roman" w:hAnsi="Times New Roman" w:cs="Times New Roman"/>
                <w:color w:val="auto"/>
              </w:rPr>
              <w:t xml:space="preserve">исьмо государственного 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3F19E5">
              <w:rPr>
                <w:rFonts w:ascii="Times New Roman" w:hAnsi="Times New Roman" w:cs="Times New Roman"/>
                <w:color w:val="auto"/>
              </w:rPr>
              <w:t>аказчика о применении абзаца 5 п. 187 Методики № 421/</w:t>
            </w:r>
            <w:proofErr w:type="spellStart"/>
            <w:r w:rsidRPr="003F19E5">
              <w:rPr>
                <w:rFonts w:ascii="Times New Roman" w:hAnsi="Times New Roman" w:cs="Times New Roman"/>
                <w:color w:val="auto"/>
              </w:rPr>
              <w:t>пр</w:t>
            </w:r>
            <w:proofErr w:type="spellEnd"/>
            <w:r w:rsidRPr="003F19E5">
              <w:rPr>
                <w:rFonts w:ascii="Times New Roman" w:hAnsi="Times New Roman" w:cs="Times New Roman"/>
                <w:color w:val="auto"/>
              </w:rPr>
              <w:t xml:space="preserve"> при проверке стоимости материалов и оборудования по универсальному передаточному документу (далее – УПД) (договору), о завершении строительства (капитального ремонта) объекта, о наличии материалов и оборудования на объекте, о том, что применение данных материалов и оборудования не влечет за собой удорожание объекта, привлечение дополнительного финансирование по объекту не потребуется</w:t>
            </w:r>
          </w:p>
        </w:tc>
      </w:tr>
      <w:tr w:rsidR="00E53C83" w14:paraId="00CC6A54" w14:textId="77777777" w:rsidTr="00DD4894">
        <w:trPr>
          <w:cantSplit/>
        </w:trPr>
        <w:tc>
          <w:tcPr>
            <w:tcW w:w="3157" w:type="dxa"/>
            <w:vMerge/>
          </w:tcPr>
          <w:p w14:paraId="1983D5FB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71B4C9DC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3FB0E84B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3F19E5">
              <w:rPr>
                <w:rFonts w:ascii="Times New Roman" w:hAnsi="Times New Roman" w:cs="Times New Roman"/>
                <w:color w:val="auto"/>
              </w:rPr>
              <w:t xml:space="preserve">осударственный контракт между государственным 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3F19E5">
              <w:rPr>
                <w:rFonts w:ascii="Times New Roman" w:hAnsi="Times New Roman" w:cs="Times New Roman"/>
                <w:color w:val="auto"/>
              </w:rPr>
              <w:t>аказчиком и генеральным подрядчиком на строительно-монтажные работы (далее – СМР) в рамках которого осуществляется поставка оборудования</w:t>
            </w:r>
          </w:p>
        </w:tc>
      </w:tr>
      <w:tr w:rsidR="00E53C83" w14:paraId="6325C738" w14:textId="77777777" w:rsidTr="00DD4894">
        <w:trPr>
          <w:cantSplit/>
        </w:trPr>
        <w:tc>
          <w:tcPr>
            <w:tcW w:w="3157" w:type="dxa"/>
            <w:vMerge/>
          </w:tcPr>
          <w:p w14:paraId="3D17CD44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552A7EBF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5A4D50E8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3F19E5">
              <w:rPr>
                <w:rFonts w:ascii="Times New Roman" w:hAnsi="Times New Roman" w:cs="Times New Roman"/>
                <w:color w:val="auto"/>
              </w:rPr>
              <w:t>оговор между генеральным подрядчиком и субподрядчиком на СМР, в рамках которого осуществляется поставка оборудования</w:t>
            </w:r>
          </w:p>
        </w:tc>
      </w:tr>
      <w:tr w:rsidR="00E53C83" w14:paraId="22FFC39F" w14:textId="77777777" w:rsidTr="00DD4894">
        <w:trPr>
          <w:cantSplit/>
        </w:trPr>
        <w:tc>
          <w:tcPr>
            <w:tcW w:w="3157" w:type="dxa"/>
            <w:vMerge/>
          </w:tcPr>
          <w:p w14:paraId="3B58A19C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523CB796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7E5BCE21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3F19E5">
              <w:rPr>
                <w:rFonts w:ascii="Times New Roman" w:hAnsi="Times New Roman" w:cs="Times New Roman"/>
                <w:color w:val="auto"/>
              </w:rPr>
              <w:t xml:space="preserve">Спецификация оборудования из проекта, согласованная генеральным проектировщиком и утвержденная государственным (техническим) 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3F19E5">
              <w:rPr>
                <w:rFonts w:ascii="Times New Roman" w:hAnsi="Times New Roman" w:cs="Times New Roman"/>
                <w:color w:val="auto"/>
              </w:rPr>
              <w:t xml:space="preserve">аказчиком. При отсутствии проектно-изыскательских работ (далее – ПИР) на объекте, утвержденная 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3F19E5">
              <w:rPr>
                <w:rFonts w:ascii="Times New Roman" w:hAnsi="Times New Roman" w:cs="Times New Roman"/>
                <w:color w:val="auto"/>
              </w:rPr>
              <w:t>аказчиком спецификация оборудования</w:t>
            </w:r>
          </w:p>
        </w:tc>
      </w:tr>
      <w:tr w:rsidR="00E53C83" w14:paraId="4597C499" w14:textId="77777777" w:rsidTr="00DD4894">
        <w:trPr>
          <w:cantSplit/>
        </w:trPr>
        <w:tc>
          <w:tcPr>
            <w:tcW w:w="3157" w:type="dxa"/>
            <w:vMerge/>
          </w:tcPr>
          <w:p w14:paraId="49007983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32426CC2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395323F8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3F19E5">
              <w:rPr>
                <w:rFonts w:ascii="Times New Roman" w:hAnsi="Times New Roman" w:cs="Times New Roman"/>
                <w:color w:val="auto"/>
              </w:rPr>
              <w:t xml:space="preserve">Составленный </w:t>
            </w:r>
            <w:r>
              <w:rPr>
                <w:rFonts w:ascii="Times New Roman" w:hAnsi="Times New Roman" w:cs="Times New Roman"/>
                <w:color w:val="auto"/>
              </w:rPr>
              <w:t>З</w:t>
            </w:r>
            <w:r w:rsidRPr="003F19E5">
              <w:rPr>
                <w:rFonts w:ascii="Times New Roman" w:hAnsi="Times New Roman" w:cs="Times New Roman"/>
                <w:color w:val="auto"/>
              </w:rPr>
              <w:t>аявителем конъюнктурный анализ, на основании которого был выбран поставщик</w:t>
            </w:r>
          </w:p>
        </w:tc>
      </w:tr>
      <w:tr w:rsidR="00E53C83" w14:paraId="11D69B6C" w14:textId="77777777" w:rsidTr="00DD4894">
        <w:trPr>
          <w:cantSplit/>
        </w:trPr>
        <w:tc>
          <w:tcPr>
            <w:tcW w:w="3157" w:type="dxa"/>
            <w:vMerge/>
          </w:tcPr>
          <w:p w14:paraId="6A5E03D0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33C5216C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2CA0046D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3F19E5">
              <w:rPr>
                <w:rFonts w:ascii="Times New Roman" w:hAnsi="Times New Roman" w:cs="Times New Roman"/>
                <w:color w:val="auto"/>
              </w:rPr>
              <w:t>Договор поставки оборудования, в том числе приложение к договору поставки со спецификацией</w:t>
            </w:r>
          </w:p>
        </w:tc>
      </w:tr>
      <w:tr w:rsidR="00E53C83" w14:paraId="6D1D8864" w14:textId="77777777" w:rsidTr="00DD4894">
        <w:trPr>
          <w:cantSplit/>
        </w:trPr>
        <w:tc>
          <w:tcPr>
            <w:tcW w:w="3157" w:type="dxa"/>
            <w:vMerge/>
          </w:tcPr>
          <w:p w14:paraId="71153F32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57264D82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7378673D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3F19E5">
              <w:rPr>
                <w:rFonts w:ascii="Times New Roman" w:hAnsi="Times New Roman" w:cs="Times New Roman"/>
                <w:color w:val="auto"/>
              </w:rPr>
              <w:t>Счет на оплату на данное оборудование и материалы</w:t>
            </w:r>
          </w:p>
        </w:tc>
      </w:tr>
      <w:tr w:rsidR="00E53C83" w14:paraId="78B5919A" w14:textId="77777777" w:rsidTr="00DD4894">
        <w:trPr>
          <w:cantSplit/>
        </w:trPr>
        <w:tc>
          <w:tcPr>
            <w:tcW w:w="3157" w:type="dxa"/>
            <w:vMerge/>
          </w:tcPr>
          <w:p w14:paraId="210660A3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0CB60DE2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3F3F4136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3F19E5">
              <w:rPr>
                <w:rFonts w:ascii="Times New Roman" w:hAnsi="Times New Roman" w:cs="Times New Roman"/>
                <w:color w:val="auto"/>
              </w:rPr>
              <w:t>Платежное поручение о перечислении денежных средств со счета покупателя на счет продавца;</w:t>
            </w:r>
          </w:p>
        </w:tc>
      </w:tr>
      <w:tr w:rsidR="00E53C83" w14:paraId="506204B7" w14:textId="77777777" w:rsidTr="00DD4894">
        <w:trPr>
          <w:cantSplit/>
        </w:trPr>
        <w:tc>
          <w:tcPr>
            <w:tcW w:w="3157" w:type="dxa"/>
            <w:vMerge/>
          </w:tcPr>
          <w:p w14:paraId="689FAABE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bottom w:val="nil"/>
              <w:right w:val="nil"/>
            </w:tcBorders>
          </w:tcPr>
          <w:p w14:paraId="50662725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nil"/>
            </w:tcBorders>
          </w:tcPr>
          <w:p w14:paraId="79F89466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3F19E5">
              <w:rPr>
                <w:rFonts w:ascii="Times New Roman" w:hAnsi="Times New Roman" w:cs="Times New Roman"/>
                <w:color w:val="auto"/>
              </w:rPr>
              <w:t>Счет-фактура, товарная накладная (УПД) на основании договора, подписанная ответственными лицами (поставщик и покупатель);</w:t>
            </w:r>
          </w:p>
        </w:tc>
      </w:tr>
      <w:tr w:rsidR="00E53C83" w14:paraId="3CA317B8" w14:textId="77777777" w:rsidTr="00DD4894">
        <w:trPr>
          <w:cantSplit/>
        </w:trPr>
        <w:tc>
          <w:tcPr>
            <w:tcW w:w="3157" w:type="dxa"/>
            <w:vMerge/>
          </w:tcPr>
          <w:p w14:paraId="5B5BBD77" w14:textId="77777777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" w:type="dxa"/>
            <w:tcBorders>
              <w:top w:val="nil"/>
              <w:right w:val="nil"/>
            </w:tcBorders>
          </w:tcPr>
          <w:p w14:paraId="69806807" w14:textId="77777777" w:rsidR="00E53C83" w:rsidRPr="00042597" w:rsidRDefault="00E53C83" w:rsidP="00E53C83">
            <w:pPr>
              <w:pStyle w:val="a4"/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3" w:type="dxa"/>
            <w:tcBorders>
              <w:top w:val="nil"/>
              <w:left w:val="nil"/>
            </w:tcBorders>
          </w:tcPr>
          <w:p w14:paraId="7E23C0A9" w14:textId="77777777" w:rsidR="00E53C83" w:rsidRPr="003F19E5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3F19E5">
              <w:rPr>
                <w:rFonts w:ascii="Times New Roman" w:hAnsi="Times New Roman" w:cs="Times New Roman"/>
                <w:color w:val="auto"/>
              </w:rPr>
              <w:t>Письмо балансодержателя о наличии данного оборудования и материалов на объекте с указанными в обращении марками, артикулами и техническими характеристиками</w:t>
            </w:r>
          </w:p>
        </w:tc>
      </w:tr>
      <w:tr w:rsidR="00E53C83" w14:paraId="24A464BC" w14:textId="77777777" w:rsidTr="00DD4894">
        <w:trPr>
          <w:cantSplit/>
        </w:trPr>
        <w:tc>
          <w:tcPr>
            <w:tcW w:w="9622" w:type="dxa"/>
            <w:gridSpan w:val="3"/>
          </w:tcPr>
          <w:p w14:paraId="57D1BF4A" w14:textId="2F5D5F88" w:rsidR="00E53C83" w:rsidRPr="00551F90" w:rsidRDefault="00E53C83" w:rsidP="00DD4894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*</w:t>
            </w:r>
            <w:r w:rsidRPr="00551F90">
              <w:rPr>
                <w:rFonts w:ascii="Times New Roman" w:hAnsi="Times New Roman" w:cs="Times New Roman"/>
                <w:color w:val="auto"/>
              </w:rPr>
              <w:t>Состав необходимых документов в каждом конкретном случае определяется индивидуально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14:paraId="2C79D84C" w14:textId="6215B708" w:rsidR="00AA3B0C" w:rsidRDefault="00AA3B0C" w:rsidP="00E43C54">
      <w:pPr>
        <w:widowControl/>
        <w:jc w:val="both"/>
      </w:pPr>
    </w:p>
    <w:sectPr w:rsidR="00AA3B0C" w:rsidSect="00E53C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234"/>
    <w:multiLevelType w:val="hybridMultilevel"/>
    <w:tmpl w:val="6B3EC3F2"/>
    <w:lvl w:ilvl="0" w:tplc="07022C4E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4AF"/>
    <w:multiLevelType w:val="hybridMultilevel"/>
    <w:tmpl w:val="8656F54C"/>
    <w:lvl w:ilvl="0" w:tplc="1660B68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7854"/>
    <w:multiLevelType w:val="hybridMultilevel"/>
    <w:tmpl w:val="8F869B30"/>
    <w:lvl w:ilvl="0" w:tplc="4F12F0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2718B"/>
    <w:multiLevelType w:val="hybridMultilevel"/>
    <w:tmpl w:val="0D2461A2"/>
    <w:lvl w:ilvl="0" w:tplc="A9CC6F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80B"/>
    <w:multiLevelType w:val="hybridMultilevel"/>
    <w:tmpl w:val="CC5A110E"/>
    <w:lvl w:ilvl="0" w:tplc="C21C2CF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68B3"/>
    <w:multiLevelType w:val="hybridMultilevel"/>
    <w:tmpl w:val="0D2461A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5322">
    <w:abstractNumId w:val="0"/>
  </w:num>
  <w:num w:numId="2" w16cid:durableId="174346856">
    <w:abstractNumId w:val="1"/>
  </w:num>
  <w:num w:numId="3" w16cid:durableId="497499319">
    <w:abstractNumId w:val="2"/>
  </w:num>
  <w:num w:numId="4" w16cid:durableId="78255841">
    <w:abstractNumId w:val="4"/>
  </w:num>
  <w:num w:numId="5" w16cid:durableId="2102296365">
    <w:abstractNumId w:val="3"/>
  </w:num>
  <w:num w:numId="6" w16cid:durableId="779641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83"/>
    <w:rsid w:val="0013342B"/>
    <w:rsid w:val="00272855"/>
    <w:rsid w:val="00495837"/>
    <w:rsid w:val="00AA3B0C"/>
    <w:rsid w:val="00B66722"/>
    <w:rsid w:val="00E43C54"/>
    <w:rsid w:val="00E5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0778"/>
  <w15:chartTrackingRefBased/>
  <w15:docId w15:val="{89E5E924-5D4A-4EFA-869B-2B495B70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C83"/>
    <w:pPr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Г. Талипова</dc:creator>
  <cp:keywords/>
  <dc:description/>
  <cp:lastModifiedBy>Айгуль Г. Талипова</cp:lastModifiedBy>
  <cp:revision>3</cp:revision>
  <dcterms:created xsi:type="dcterms:W3CDTF">2023-06-29T07:05:00Z</dcterms:created>
  <dcterms:modified xsi:type="dcterms:W3CDTF">2023-06-29T07:13:00Z</dcterms:modified>
</cp:coreProperties>
</file>